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для регистрации права собственности на введенный в эксплуатацию объект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79"/>
        <w:gridCol w:w="1628"/>
        <w:gridCol w:w="1167"/>
        <w:gridCol w:w="1129"/>
        <w:gridCol w:w="503"/>
        <w:gridCol w:w="2107"/>
        <w:gridCol w:w="1565"/>
        <w:gridCol w:w="1280"/>
        <w:gridCol w:w="1563"/>
        <w:gridCol w:w="1493"/>
        <w:gridCol w:w="2191"/>
      </w:tblGrid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фактический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</w:rPr>
              <w:t>док-ов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15005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spacing w:after="0" w:line="240" w:lineRule="auto"/>
              <w:ind/>
              <w:jc w:val="center"/>
              <w:outlineLvl w:val="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Вариант 1: При обращении органа, выдавшего разрешение на ввод в эксплуатацию (далее - РВЭ), за осуществлением государственного кадастрового учета</w:t>
            </w:r>
          </w:p>
        </w:tc>
      </w:tr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 государственный кадастровый учет (далее - ГКУ) введенного в эксплуатацию объекта недвижимости, а также расположенных в нем помещений (</w:t>
            </w:r>
            <w:r>
              <w:rPr>
                <w:rFonts w:ascii="Times New Roman" w:hAnsi="Times New Roman"/>
                <w:color w:val="000000"/>
              </w:rPr>
              <w:t>машино-мест</w:t>
            </w:r>
            <w:r>
              <w:rPr>
                <w:rFonts w:ascii="Times New Roman" w:hAnsi="Times New Roman"/>
                <w:color w:val="000000"/>
              </w:rPr>
              <w:t>) (объек</w:t>
            </w:r>
            <w:r>
              <w:rPr>
                <w:rFonts w:ascii="Times New Roman" w:hAnsi="Times New Roman"/>
                <w:color w:val="000000"/>
              </w:rPr>
              <w:t>т(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 недвижимости поставлен(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) на ГКУ - </w:t>
            </w:r>
            <w:r>
              <w:rPr>
                <w:rFonts w:ascii="Times New Roman" w:hAnsi="Times New Roman"/>
                <w:color w:val="000000"/>
              </w:rPr>
              <w:t>записи о нем (них) внесены в кадастр недвижимости ЕГРН, объекту(</w:t>
            </w:r>
            <w:r>
              <w:rPr>
                <w:rFonts w:ascii="Times New Roman" w:hAnsi="Times New Roman"/>
                <w:color w:val="000000"/>
              </w:rPr>
              <w:t>ам</w:t>
            </w:r>
            <w:r>
              <w:rPr>
                <w:rFonts w:ascii="Times New Roman" w:hAnsi="Times New Roman"/>
                <w:color w:val="000000"/>
              </w:rPr>
              <w:t>) недвижимости присвоен(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 кадастровый(</w:t>
            </w:r>
            <w:r>
              <w:rPr>
                <w:rFonts w:ascii="Times New Roman" w:hAnsi="Times New Roman"/>
                <w:color w:val="000000"/>
              </w:rPr>
              <w:t>ые</w:t>
            </w:r>
            <w:r>
              <w:rPr>
                <w:rFonts w:ascii="Times New Roman" w:hAnsi="Times New Roman"/>
                <w:color w:val="000000"/>
              </w:rPr>
              <w:t>) номер(а)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ГКУ;</w:t>
            </w:r>
          </w:p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РВЭ;</w:t>
            </w:r>
          </w:p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Доверенность (</w:t>
            </w:r>
            <w:r>
              <w:rPr>
                <w:rFonts w:ascii="Times New Roman" w:hAnsi="Times New Roman"/>
                <w:color w:val="000000"/>
              </w:rPr>
              <w:t>см</w:t>
            </w:r>
            <w:r>
              <w:rPr>
                <w:rFonts w:ascii="Times New Roman" w:hAnsi="Times New Roman"/>
                <w:color w:val="000000"/>
              </w:rPr>
              <w:t>. графу "Примечание")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Внесена запись в ЕГРН; Выписка из ЕГРН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"consultantplus://offline/ref=3712139E35BECCF8AFAFA2FE8D54AC8667C442081CEC6CB810D8302551ACA651212E5AFB7CE361F44E374F256625E92600590D3571065CB0k2XAJ"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Статьи 19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28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"consultantplus://offline/ref=3712139E35BECCF8AFAFA2FE8D54AC8667C442081CEC6CB810D8302551ACA651212E5AFB7CE366F048374F256625E92600590D3571065CB0k2XAJ"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29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"consultantplus://offline/ref=3712139E35BECCF8AFAFA2FE8D54AC8667C442081CEC6CB810D8302551ACA651212E5AFF7EE569A01D784E792071FA2400590F346Dk0X7J"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Федерального закона от 13 июля 2015 г. № 218-ФЗ "О государственной регистрации недвижимости" (далее - 218-ФЗ),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"consultantplus://offline/ref=3712139E35BECCF8AFAFA2FE8D54AC8667C645071CEE6CB810D8302551ACA651212E5AFB7CE362F64E374F256625E92600590D3571065CB0k2XAJ"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Порядок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ведения Единого государственного реестра недвижимости, утвержденный приказом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1 июня 2021 г. 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/0241 (далее - Порядок ведения Единого государственного реестра недвижимости)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 представляется 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>, если обращается не лицо, имеющее право действовать от имени органа, выдавшего РВЭ, без доверенности</w:t>
            </w:r>
          </w:p>
        </w:tc>
      </w:tr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Инвестор подал заявление и документы на государственную регистрацию прав (далее - ГРП) на созданный объект либо на все расположенные в </w:t>
            </w:r>
            <w:r>
              <w:rPr>
                <w:rFonts w:ascii="Times New Roman" w:hAnsi="Times New Roman"/>
                <w:color w:val="000000"/>
              </w:rPr>
              <w:t>нем</w:t>
            </w:r>
            <w:r>
              <w:rPr>
                <w:rFonts w:ascii="Times New Roman" w:hAnsi="Times New Roman"/>
                <w:color w:val="000000"/>
              </w:rPr>
              <w:t xml:space="preserve">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в день обращения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в день обращения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ГРП (см. пункт 1 в графе "Примечание");</w:t>
            </w:r>
          </w:p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Правоустанавливающий документ на земельный участок, на котором расположен объект недвижимости (</w:t>
            </w:r>
            <w:r>
              <w:rPr>
                <w:rFonts w:ascii="Times New Roman" w:hAnsi="Times New Roman"/>
                <w:color w:val="000000"/>
              </w:rPr>
              <w:t>см</w:t>
            </w:r>
            <w:r>
              <w:rPr>
                <w:rFonts w:ascii="Times New Roman" w:hAnsi="Times New Roman"/>
                <w:color w:val="000000"/>
              </w:rPr>
              <w:t>. пункт 2.1 в графе "Примечание");</w:t>
            </w:r>
          </w:p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Нотариально удостоверенная доверенность (</w:t>
            </w:r>
            <w:r>
              <w:rPr>
                <w:rFonts w:ascii="Times New Roman" w:hAnsi="Times New Roman"/>
                <w:color w:val="000000"/>
              </w:rPr>
              <w:t>см</w:t>
            </w:r>
            <w:r>
              <w:rPr>
                <w:rFonts w:ascii="Times New Roman" w:hAnsi="Times New Roman"/>
                <w:color w:val="000000"/>
              </w:rPr>
              <w:t>. пункт 2.2 в графе "Примечание");</w:t>
            </w: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 xml:space="preserve">Документ, подтверждающий исполнение сторонами обязательств по договору аренды земельного участка, </w:t>
            </w:r>
            <w:r>
              <w:rPr>
                <w:rFonts w:ascii="Times New Roman" w:hAnsi="Times New Roman"/>
                <w:color w:val="000000"/>
              </w:rPr>
              <w:t xml:space="preserve">заключенному в соответствии со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"consultantplus://offline/ref=3712139E35BECCF8AFAFA2FE8D54AC8667C5450811EB6CB810D8302551ACA651212E5AFB7CE360F44A374F256625E92600590D3571065CB0k2XAJ"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статьей 10.1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Федерального закона от 25 февраля 1999 г. № 39-ФЗ "Об инвестиционной деятельности в Российской Федерации, осуществляемой в форме капитальных вложений", и предусмотренного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"consultantplus://offline/ref=3712139E35BECCF8AFAFA2FE8D54AC8667C5450811EB6CB810D8302551ACA651212E5AFB7CE360F54D374F256625E92600590D3571065CB0k2XAJ"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подпунктом 3 пункта 2 статьи 10.1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названного Федерального закона соглашения к нему (см. пункт 2.3 в графе "Примечание");</w:t>
            </w:r>
          </w:p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Документ, подтверждающего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</w:t>
            </w:r>
            <w:r>
              <w:rPr>
                <w:rFonts w:ascii="Times New Roman" w:hAnsi="Times New Roman"/>
                <w:color w:val="000000"/>
              </w:rPr>
              <w:t>учреждением либо унитарным предприятием до 1 января 2011 г. и предусматривающему строительство, реконструкцию на земельном участке, находящемся в государственной или муниципальной собственности,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(см. пункт</w:t>
            </w: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 в графе "Примечание")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зарегистрировано в книге учета входящих документов, выдана расписка (направлено уведомление) о приеме документов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"consultantplus://offline/ref=3712139E35BECCF8AFAFA2FE8D54AC8667C442081CEC6CB810D8302551ACA651212E5AFB7CE360F34C374F256625E92600590D3571065CB0k2XAJ"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Статьи 18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"consultantplus://offline/ref=3712139E35BECCF8AFAFA2FE8D54AC8667C442081CEC6CB810D8302551ACA651212E5AFF7EE569A01D784E792071FA2400590F346Dk0X7J"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"consultantplus://offline/ref=3712139E35BECCF8AFAFA2FE8D54AC8667C442081CEC6CB810D8302551ACA651212E5AFC79E469A01D784E792071FA2400590F346Dk0X7J"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70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218-ФЗ;</w:t>
            </w:r>
          </w:p>
          <w:p w14:paraId="2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"consultantplus://offline/ref=3712139E35BECCF8AFAFA2FE8D54AC8667C642021EE66CB810D8302551ACA651212E5AFB7CE165FF186D5F212F72E53A014613366F06k5XFJ"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333.33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Налогового кодекса Российской Федерации (далее - НК РФ);</w:t>
            </w:r>
          </w:p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приказы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19 августа 2020 г. №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"consultantplus://offline/ref=3712139E35BECCF8AFAFA2FE8D54AC8667C4400711E66CB810D8302551ACA651332E02F77EE27CF44D22197420k7X3J"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/0310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"Об утверждении отдельных форм заявлений в сфере государственного кадастрового учета и государственн</w:t>
            </w:r>
            <w:r>
              <w:rPr>
                <w:rFonts w:ascii="Times New Roman" w:hAnsi="Times New Roman"/>
                <w:color w:val="000000"/>
              </w:rPr>
              <w:t>ой регистрации прав, требований к их заполнению, к формату таких заявлений и представляемых документов в электронной форме";</w:t>
            </w:r>
          </w:p>
          <w:p w14:paraId="2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30 декабря 2020 г. №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"consultantplus://offline/ref=3712139E35BECCF8AFAFA2FE8D54AC8667C440061EE96CB810D8302551ACA651332E02F77EE27CF44D22197420k7X3J"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/0509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"Об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</w:t>
            </w:r>
            <w:r>
              <w:rPr>
                <w:rFonts w:ascii="Times New Roman" w:hAnsi="Times New Roman"/>
                <w:color w:val="000000"/>
              </w:rPr>
              <w:t xml:space="preserve">приостановлении и об исправлении технической ошибки в записях Единого государственного реестра недвижимости" (далее соответственно - приказы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19 августа 2020 г. № П/0310, от 30 декабря 2020 г. 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/0509)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представляется на ГРП либо на созданный объект, либо одновременно на каждое расположенное в нем помещение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), если такие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 xml:space="preserve">) были поставлены на ГКУ ранее. 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многоквартирного дома (далее - МКД) заявление представляется на ГРП на каждое </w:t>
            </w:r>
            <w:r>
              <w:rPr>
                <w:rFonts w:ascii="Times New Roman" w:hAnsi="Times New Roman"/>
                <w:color w:val="000000"/>
              </w:rPr>
              <w:t>расположенное в МКД помещение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), требование об одновременной ГРП на все помещения в МКД отсутствует.</w:t>
            </w:r>
          </w:p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Документ представляется в </w:t>
            </w:r>
            <w:r>
              <w:rPr>
                <w:rFonts w:ascii="Times New Roman" w:hAnsi="Times New Roman"/>
                <w:color w:val="000000"/>
              </w:rPr>
              <w:t>случаях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2.1. Если право заявителя на земельный участок, на котором расположен созданный объект, не зарегистрировано. Документ оформляется, ГКУ и ГРП на земельный участок осуществляются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направления "Получение земельных участков" алгоритма действий инвестора;</w:t>
            </w:r>
          </w:p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2.2. Если </w:t>
            </w:r>
            <w:r>
              <w:rPr>
                <w:rFonts w:ascii="Times New Roman" w:hAnsi="Times New Roman"/>
                <w:color w:val="000000"/>
              </w:rPr>
              <w:t>обращается не лицо, имеющее право действовать от имени инвестора без доверенности;</w:t>
            </w:r>
          </w:p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 Если объект недвижимости создан в соответствии с таким договором</w:t>
            </w:r>
          </w:p>
        </w:tc>
      </w:tr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Осуществлена ГРП (право на объек</w:t>
            </w:r>
            <w:r>
              <w:rPr>
                <w:rFonts w:ascii="Times New Roman" w:hAnsi="Times New Roman"/>
                <w:color w:val="000000"/>
              </w:rPr>
              <w:t>т(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 недвижимости зарегистрировано)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рабочих дня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Зарегистрированное заявление и приложенные к нему документы согласно шагу 2 Алгоритма действий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Выписка из ЕГРН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Статьи 28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29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218-ФЗ;</w:t>
            </w:r>
          </w:p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Порядок ведения Единого государственного реестра </w:t>
            </w:r>
            <w:r>
              <w:rPr>
                <w:rFonts w:ascii="Times New Roman" w:hAnsi="Times New Roman"/>
                <w:color w:val="000000"/>
              </w:rPr>
              <w:t>недвижимости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подачи документов в бумажном виде срок увеличивается на 2 рабочих дня и составляет 4 </w:t>
            </w:r>
            <w:r>
              <w:rPr>
                <w:rFonts w:ascii="Times New Roman" w:hAnsi="Times New Roman"/>
                <w:color w:val="000000"/>
              </w:rPr>
              <w:t>рабочих дня</w:t>
            </w:r>
          </w:p>
        </w:tc>
      </w:tr>
      <w:tr>
        <w:tc>
          <w:tcPr>
            <w:tcW w:type="dxa" w:w="15005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spacing w:after="0" w:line="240" w:lineRule="auto"/>
              <w:ind/>
              <w:jc w:val="center"/>
              <w:outlineLvl w:val="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Вариант 2: Если орган, выдавший РВЭ, не обратился в орган регистрации прав</w:t>
            </w:r>
          </w:p>
        </w:tc>
      </w:tr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Инвестор подал документы на ГКУ и ГРП на созданный объект или ГКУ на созданный объект, расположенные в нем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 и ГРП на все расположенные в нем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в день обращения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в день обращения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ГКУ и ГРП (см. пункт 1 в графе "Примечание");</w:t>
            </w:r>
          </w:p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РВЭ (см. пункт 2 в графе "Примечание");</w:t>
            </w:r>
          </w:p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Правоустанавливающий документ на земельный участок, на котором расположен объект недвижимости (</w:t>
            </w:r>
            <w:r>
              <w:rPr>
                <w:rFonts w:ascii="Times New Roman" w:hAnsi="Times New Roman"/>
                <w:color w:val="000000"/>
              </w:rPr>
              <w:t>см</w:t>
            </w:r>
            <w:r>
              <w:rPr>
                <w:rFonts w:ascii="Times New Roman" w:hAnsi="Times New Roman"/>
                <w:color w:val="000000"/>
              </w:rPr>
              <w:t>. пункт 3.1 в графе "Примечание");</w:t>
            </w:r>
          </w:p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Нотариально удостоверенная доверенность (</w:t>
            </w:r>
            <w:r>
              <w:rPr>
                <w:rFonts w:ascii="Times New Roman" w:hAnsi="Times New Roman"/>
                <w:color w:val="000000"/>
              </w:rPr>
              <w:t>см</w:t>
            </w:r>
            <w:r>
              <w:rPr>
                <w:rFonts w:ascii="Times New Roman" w:hAnsi="Times New Roman"/>
                <w:color w:val="000000"/>
              </w:rPr>
              <w:t>. пункт 3.2 в графе "Примечание");</w:t>
            </w:r>
          </w:p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 xml:space="preserve">Документ, подтверждающий исполнение сторонами обязательств по договору аренды земельного участка, заключенному в соответствии со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"consultantplus://offline/ref=3712139E35BECCF8AFAFA2FE8D54AC8667C5450811EB6CB810D8302551ACA651212E5AFB7CE360F44A374F256625E92600590D3571065CB0k2XAJ"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статьей 10.1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Федерального </w:t>
            </w:r>
            <w:r>
              <w:rPr>
                <w:rFonts w:ascii="Times New Roman" w:hAnsi="Times New Roman"/>
                <w:color w:val="000000"/>
              </w:rPr>
              <w:t xml:space="preserve">закона от 25 февраля 1999 г. № 39-ФЗ "Об инвестиционной деятельности в Российской Федерации, осуществляемой в форме капитальных вложений", и предусмотренного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"consultantplus://offline/ref=3712139E35BECCF8AFAFA2FE8D54AC8667C5450811EB6CB810D8302551ACA651212E5AFB7CE360F54D374F256625E92600590D3571065CB0k2XAJ"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подпунктом 3 пункта 2 статьи 10.1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названного Федерального закона соглашения к нему (см. пункт 3.3 в графе "Примечание");</w:t>
            </w:r>
          </w:p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 xml:space="preserve">Документ, подтверждающего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г. и </w:t>
            </w:r>
            <w:r>
              <w:rPr>
                <w:rFonts w:ascii="Times New Roman" w:hAnsi="Times New Roman"/>
                <w:color w:val="000000"/>
              </w:rPr>
              <w:t>предусматривающему строительство, реконструкцию на земельном участке, находящемся в государственной или муниципальной собственности,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(см. пункт3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 в графе "Примечание")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зарегистрировано в книге учета входящих документов, выдана расписка (направлено уведомление) о приеме документов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"consultantplus://offline/ref=3712139E35BECCF8AFAFA2FE8D54AC8667C442081CEC6CB810D8302551ACA651212E5AFB7CE360F34C374F256625E92600590D3571065CB0k2XAJ"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Статьи 18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"consultantplus://offline/ref=3712139E35BECCF8AFAFA2FE8D54AC8667C442081CEC6CB810D8302551ACA651212E5AFF7EE569A01D784E792071FA2400590F346Dk0X7J"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"consultantplus://offline/ref=3712139E35BECCF8AFAFA2FE8D54AC8667C442081CEC6CB810D8302551ACA651212E5AFC79E469A01D784E792071FA2400590F346Dk0X7J"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70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218-ФЗ;</w:t>
            </w:r>
          </w:p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"consultantplus://offline/ref=3712139E35BECCF8AFAFA2FE8D54AC8667C642021EE66CB810D8302551ACA651212E5AFB7CE165FF186D5F212F72E53A014613366F06k5XFJ"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333.33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НК РФ (государственная пошлина); приказы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19 августа 2020 г. №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"consultantplus://offline/ref=3712139E35BECCF8AFAFA2FE8D54AC8667C4400711E66CB810D8302551ACA651332E02F77EE27CF44D22197420k7X3J"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/0310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>, от 30 декабря 2020 г. №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"consultantplus://offline/ref=3712139E35BECCF8AFAFA2FE8D54AC8667C440061EE96CB810D8302551ACA651332E02F77EE27CF44D22197420k7X3J"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 xml:space="preserve"> П/0509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МКД отдельно представляется заявление на ГКУ МКД и заявления на ГРП на каждое расположенное в МКД помещение (</w:t>
            </w:r>
            <w:r>
              <w:rPr>
                <w:rFonts w:ascii="Times New Roman" w:hAnsi="Times New Roman"/>
                <w:color w:val="000000"/>
              </w:rPr>
              <w:t>машино-место</w:t>
            </w:r>
            <w:r>
              <w:rPr>
                <w:rFonts w:ascii="Times New Roman" w:hAnsi="Times New Roman"/>
                <w:color w:val="000000"/>
              </w:rPr>
              <w:t>), требование об одновременной ГРП на все помещения в МКД отсутствует.</w:t>
            </w:r>
          </w:p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Документ является необходимым, но самостоятельно запрашивается органом регистрации прав в порядке межведомственного информационного взаимодействия </w:t>
            </w:r>
            <w:r>
              <w:rPr>
                <w:rFonts w:ascii="Times New Roman" w:hAnsi="Times New Roman"/>
                <w:color w:val="000000"/>
              </w:rPr>
              <w:t>либо</w:t>
            </w:r>
            <w:r>
              <w:rPr>
                <w:rFonts w:ascii="Times New Roman" w:hAnsi="Times New Roman"/>
                <w:color w:val="000000"/>
              </w:rPr>
              <w:t xml:space="preserve"> получается </w:t>
            </w:r>
            <w:r>
              <w:rPr>
                <w:rFonts w:ascii="Times New Roman" w:hAnsi="Times New Roman"/>
                <w:color w:val="000000"/>
              </w:rPr>
              <w:t>посредством взаимодействия с Единой информационной системой жилищного строительства.</w:t>
            </w:r>
          </w:p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Документ представляется в </w:t>
            </w:r>
            <w:r>
              <w:rPr>
                <w:rFonts w:ascii="Times New Roman" w:hAnsi="Times New Roman"/>
                <w:color w:val="000000"/>
              </w:rPr>
              <w:t>случаях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3.1. Если право заявителя на земельный участок, на котором расположен созданный объект, не зарегистрировано. Документ оформляется, ГКУ и ГРП на земельный участок осуществляются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направления "Получение земельных участков" алгоритма действий инвестора;</w:t>
            </w:r>
          </w:p>
          <w:p w14:paraId="5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3.2. Если обращается не лицо, имеющее </w:t>
            </w:r>
            <w:r>
              <w:rPr>
                <w:rFonts w:ascii="Times New Roman" w:hAnsi="Times New Roman"/>
                <w:color w:val="000000"/>
              </w:rPr>
              <w:t>право действовать от имени инвестора без доверенности;</w:t>
            </w:r>
          </w:p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3.3. Если объект недвижимости создан в соответствии с таким договором;</w:t>
            </w:r>
          </w:p>
        </w:tc>
      </w:tr>
      <w:t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Осуществлены ГКУ и ГРП. (объек</w:t>
            </w:r>
            <w:r>
              <w:rPr>
                <w:rFonts w:ascii="Times New Roman" w:hAnsi="Times New Roman"/>
                <w:color w:val="000000"/>
              </w:rPr>
              <w:t>т(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 недвижимости поставлен(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) на ГКУ - записи о нем (них) внесены в кадастр недвижимости ЕГРН, </w:t>
            </w:r>
            <w:r>
              <w:rPr>
                <w:rFonts w:ascii="Times New Roman" w:hAnsi="Times New Roman"/>
                <w:color w:val="000000"/>
              </w:rPr>
              <w:t>объекту(</w:t>
            </w:r>
            <w:r>
              <w:rPr>
                <w:rFonts w:ascii="Times New Roman" w:hAnsi="Times New Roman"/>
                <w:color w:val="000000"/>
              </w:rPr>
              <w:t>ам</w:t>
            </w:r>
            <w:r>
              <w:rPr>
                <w:rFonts w:ascii="Times New Roman" w:hAnsi="Times New Roman"/>
                <w:color w:val="000000"/>
              </w:rPr>
              <w:t>) недвижимости присвоен(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 кадастровый(</w:t>
            </w:r>
            <w:r>
              <w:rPr>
                <w:rFonts w:ascii="Times New Roman" w:hAnsi="Times New Roman"/>
                <w:color w:val="000000"/>
              </w:rPr>
              <w:t>ые</w:t>
            </w:r>
            <w:r>
              <w:rPr>
                <w:rFonts w:ascii="Times New Roman" w:hAnsi="Times New Roman"/>
                <w:color w:val="000000"/>
              </w:rPr>
              <w:t>) номер(а); права на созданный объект недвижимости либо на расположенные в нем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 зарегистрированы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2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Зарегистрированное заявление и приложенные к нему документы согласно шагу 1 Алгоритма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Выписка из ЕГРН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Статьи 28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29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"consultantplus://offline/ref=3712139E35BECCF8AFAFA2FE8D54AC8667C442081CEC6CB810D8302551ACA651212E5AFB7CE366F04D374F256625E92600590D3571065CB0k2XAJ"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40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218-ФЗ;</w:t>
            </w:r>
          </w:p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Порядок ведения Единого государственного реестра недвижимости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инвестиционные проекты, кроме строительства МКД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МКД нормативный срок для ГКУ МКД составляет 5 рабочих дней (целевой - 3 рабочих дня), для ГРП на расположенные </w:t>
            </w:r>
            <w:r>
              <w:rPr>
                <w:rFonts w:ascii="Times New Roman" w:hAnsi="Times New Roman"/>
                <w:color w:val="000000"/>
              </w:rPr>
              <w:t>в МКД помещения (</w:t>
            </w:r>
            <w:r>
              <w:rPr>
                <w:rFonts w:ascii="Times New Roman" w:hAnsi="Times New Roman"/>
                <w:color w:val="000000"/>
              </w:rPr>
              <w:t>машино-места</w:t>
            </w:r>
            <w:r>
              <w:rPr>
                <w:rFonts w:ascii="Times New Roman" w:hAnsi="Times New Roman"/>
                <w:color w:val="000000"/>
              </w:rPr>
              <w:t>) нормативный срок - 7 рабочих дней, целевой - 2 рабочих дня.</w:t>
            </w:r>
          </w:p>
          <w:p w14:paraId="6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подачи документов в бумажном виде целевой срок увеличивается на 2 рабочих дня.</w:t>
            </w:r>
          </w:p>
        </w:tc>
      </w:tr>
    </w:tbl>
    <w:p w14:paraId="63000000"/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Body Text Indent"/>
    <w:basedOn w:val="Style_2"/>
    <w:link w:val="Style_15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15_ch" w:type="character">
    <w:name w:val="Body Text Indent"/>
    <w:basedOn w:val="Style_2_ch"/>
    <w:link w:val="Style_15"/>
    <w:rPr>
      <w:rFonts w:ascii="Times New Roman" w:hAnsi="Times New Roman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2023-05-30T13:33:40Z</dcterms:modified>
</cp:coreProperties>
</file>